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№1280 -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widowControl/>
        <w:shd w:fill="FFFFFF" w:val="clear"/>
        <w:tabs>
          <w:tab w:val="left" w:pos="0" w:leader="none"/>
        </w:tabs>
        <w:suppressAutoHyphens w:val="false"/>
        <w:ind w:right="4762" w:hanging="0"/>
        <w:jc w:val="both"/>
        <w:rPr/>
      </w:pPr>
      <w:r>
        <w:rPr>
          <w:rFonts w:eastAsia="Times New Roman" w:cs="Times New Roman"/>
          <w:b/>
          <w:bCs/>
          <w:iCs/>
          <w:color w:val="000000"/>
          <w:highlight w:val="white"/>
          <w:lang w:val="uk-UA" w:bidi="ar-SA"/>
        </w:rPr>
        <w:t>Про затвердження гр. Крячко Л. О. проекту землеустрою щодо зміни цільового                         призначення земельної ділянки</w:t>
      </w:r>
      <w:r>
        <w:rPr>
          <w:rFonts w:eastAsia="Times New Roman" w:cs="Times New Roman"/>
          <w:b/>
          <w:bCs/>
          <w:iCs/>
          <w:color w:val="C9211E"/>
          <w:highlight w:val="white"/>
          <w:lang w:val="uk-UA" w:bidi="ar-SA"/>
        </w:rPr>
        <w:t xml:space="preserve"> </w:t>
      </w:r>
      <w:r>
        <w:rPr>
          <w:rFonts w:eastAsia="Times New Roman" w:cs="Times New Roman"/>
          <w:b/>
          <w:bCs/>
          <w:iCs/>
          <w:color w:val="000000"/>
          <w:highlight w:val="white"/>
          <w:lang w:val="uk-UA" w:bidi="ar-SA"/>
        </w:rPr>
        <w:t xml:space="preserve">для                     будівництва та обслуговування будівель торгівлі, що розташована по                                  </w:t>
      </w:r>
      <w:r>
        <w:rPr>
          <w:rFonts w:eastAsia="Times New Roman" w:cs="Times New Roman"/>
          <w:b/>
          <w:bCs/>
          <w:iCs/>
          <w:color w:val="000000"/>
          <w:highlight w:val="white"/>
          <w:lang w:val="uk-UA" w:bidi="ar-SA"/>
        </w:rPr>
        <w:t>Х</w:t>
      </w:r>
    </w:p>
    <w:p>
      <w:pPr>
        <w:pStyle w:val="Normal"/>
        <w:widowControl/>
        <w:shd w:fill="FFFFFF" w:val="clear"/>
        <w:tabs>
          <w:tab w:val="left" w:pos="0" w:leader="none"/>
        </w:tabs>
        <w:suppressAutoHyphens w:val="false"/>
        <w:ind w:right="4762" w:hanging="0"/>
        <w:jc w:val="both"/>
        <w:rPr>
          <w:iCs/>
        </w:rPr>
      </w:pPr>
      <w:r>
        <w:rPr>
          <w:iCs/>
        </w:rPr>
      </w:r>
    </w:p>
    <w:p>
      <w:pPr>
        <w:pStyle w:val="Normal"/>
        <w:widowControl/>
        <w:shd w:fill="FFFFFF" w:val="clear"/>
        <w:tabs>
          <w:tab w:val="left" w:pos="0" w:leader="none"/>
        </w:tabs>
        <w:suppressAutoHyphens w:val="false"/>
        <w:ind w:right="4762" w:hanging="0"/>
        <w:jc w:val="both"/>
        <w:rPr>
          <w:iCs/>
        </w:rPr>
      </w:pPr>
      <w:r>
        <w:rPr>
          <w:iCs/>
        </w:rPr>
      </w:r>
    </w:p>
    <w:p>
      <w:pPr>
        <w:pStyle w:val="Normal"/>
        <w:shd w:fill="FFFFFF" w:val="clear"/>
        <w:ind w:firstLine="567"/>
        <w:jc w:val="both"/>
        <w:rPr/>
      </w:pPr>
      <w:r>
        <w:rPr>
          <w:rStyle w:val="11"/>
          <w:rFonts w:eastAsia="Times New Roman" w:cs="Times New Roman"/>
          <w:iCs/>
          <w:color w:val="000000"/>
        </w:rPr>
        <w:t xml:space="preserve">Розглянувши заяву гр. </w:t>
      </w:r>
      <w:r>
        <w:rPr>
          <w:rStyle w:val="11"/>
          <w:rFonts w:eastAsia="Times New Roman" w:cs="Times New Roman"/>
          <w:iCs/>
          <w:color w:val="000000"/>
          <w:lang w:val="uk-UA"/>
        </w:rPr>
        <w:t>Крячко Людмили Олексіївни</w:t>
      </w:r>
      <w:r>
        <w:rPr>
          <w:rStyle w:val="11"/>
          <w:rFonts w:eastAsia="Times New Roman" w:cs="Times New Roman"/>
          <w:iCs/>
          <w:color w:val="000000"/>
        </w:rPr>
        <w:t xml:space="preserve">, ідентифікаційний номер </w:t>
      </w:r>
      <w:r>
        <w:rPr>
          <w:rStyle w:val="11"/>
          <w:rFonts w:eastAsia="Times New Roman" w:cs="Times New Roman"/>
          <w:iCs/>
          <w:color w:val="000000"/>
          <w:lang w:val="uk-UA"/>
        </w:rPr>
        <w:t>Х</w:t>
      </w:r>
      <w:r>
        <w:rPr>
          <w:rStyle w:val="11"/>
          <w:rFonts w:eastAsia="Times New Roman" w:cs="Times New Roman"/>
          <w:iCs/>
          <w:color w:val="000000"/>
        </w:rPr>
        <w:t>, як</w:t>
      </w:r>
      <w:r>
        <w:rPr>
          <w:rStyle w:val="11"/>
          <w:rFonts w:eastAsia="Times New Roman" w:cs="Times New Roman"/>
          <w:iCs/>
          <w:color w:val="000000"/>
          <w:lang w:val="uk-UA"/>
        </w:rPr>
        <w:t xml:space="preserve">а </w:t>
      </w:r>
      <w:r>
        <w:rPr>
          <w:rStyle w:val="11"/>
          <w:rFonts w:eastAsia="Times New Roman" w:cs="Times New Roman"/>
          <w:iCs/>
          <w:color w:val="000000"/>
        </w:rPr>
        <w:t>зареєстрован</w:t>
      </w:r>
      <w:r>
        <w:rPr>
          <w:rStyle w:val="11"/>
          <w:rFonts w:eastAsia="Times New Roman" w:cs="Times New Roman"/>
          <w:iCs/>
          <w:color w:val="000000"/>
          <w:lang w:val="uk-UA"/>
        </w:rPr>
        <w:t>а</w:t>
      </w:r>
      <w:r>
        <w:rPr>
          <w:rStyle w:val="11"/>
          <w:rFonts w:eastAsia="Times New Roman" w:cs="Times New Roman"/>
          <w:iCs/>
          <w:color w:val="000000"/>
        </w:rPr>
        <w:t xml:space="preserve"> за адресою: </w:t>
      </w:r>
      <w:r>
        <w:rPr>
          <w:rStyle w:val="11"/>
          <w:rFonts w:eastAsia="Times New Roman" w:cs="Times New Roman"/>
          <w:iCs/>
          <w:color w:val="000000"/>
        </w:rPr>
        <w:t>Х</w:t>
      </w:r>
      <w:r>
        <w:rPr>
          <w:rStyle w:val="11"/>
          <w:rFonts w:eastAsia="Times New Roman" w:cs="Times New Roman"/>
          <w:iCs/>
          <w:color w:val="000000"/>
        </w:rPr>
        <w:t xml:space="preserve">, про затвердження проекту землеустрою щодо відведення земельної ділянки </w:t>
      </w:r>
      <w:r>
        <w:rPr>
          <w:rStyle w:val="11"/>
          <w:rFonts w:eastAsia="Times New Roman" w:cs="Times New Roman"/>
          <w:iCs/>
          <w:color w:val="000000"/>
          <w:lang w:val="uk-UA"/>
        </w:rPr>
        <w:t xml:space="preserve">зі зміною цільового призначення з земель “Для будівництва індивідуальних гаражів” на землі “Для будівництва та обслуговування будівель торгівлі”, </w:t>
      </w:r>
      <w:r>
        <w:rPr>
          <w:rStyle w:val="11"/>
          <w:rFonts w:eastAsia="Times New Roman" w:cs="Times New Roman"/>
          <w:iCs/>
          <w:color w:val="000000"/>
        </w:rPr>
        <w:t>що розташована</w:t>
      </w:r>
      <w:r>
        <w:rPr>
          <w:rStyle w:val="11"/>
          <w:rFonts w:eastAsia="Times New Roman" w:cs="Times New Roman"/>
          <w:iCs/>
          <w:color w:val="000000"/>
          <w:lang w:val="uk-UA"/>
        </w:rPr>
        <w:t xml:space="preserve"> по </w:t>
      </w:r>
      <w:r>
        <w:rPr>
          <w:rStyle w:val="11"/>
          <w:rFonts w:eastAsia="Times New Roman" w:cs="Times New Roman"/>
          <w:iCs/>
          <w:color w:val="000000"/>
          <w:lang w:val="uk-UA"/>
        </w:rPr>
        <w:t>Х</w:t>
      </w:r>
      <w:r>
        <w:rPr>
          <w:rStyle w:val="11"/>
          <w:rFonts w:eastAsia="Times New Roman" w:cs="Times New Roman"/>
          <w:iCs/>
          <w:color w:val="000000"/>
        </w:rPr>
        <w:t>, враховуючи наданий проект землеустрою щодо відведення земельної ділянки зі зміною цільового призначення, виконаний ТОВ Консультаційний сервісний центр «ГУДВІЛ», витяг з Державного земельного кадастру про земельну ділянку                                               № НВ-</w:t>
      </w:r>
      <w:r>
        <w:rPr>
          <w:rStyle w:val="11"/>
          <w:rFonts w:eastAsia="Times New Roman" w:cs="Times New Roman"/>
          <w:iCs/>
          <w:color w:val="000000"/>
          <w:lang w:val="uk-UA"/>
        </w:rPr>
        <w:t>9900643582021</w:t>
      </w:r>
      <w:r>
        <w:rPr>
          <w:rStyle w:val="11"/>
          <w:rFonts w:eastAsia="Times New Roman" w:cs="Times New Roman"/>
          <w:iCs/>
          <w:color w:val="000000"/>
        </w:rPr>
        <w:t xml:space="preserve"> від </w:t>
      </w:r>
      <w:r>
        <w:rPr>
          <w:rStyle w:val="11"/>
          <w:rFonts w:eastAsia="Times New Roman" w:cs="Times New Roman"/>
          <w:iCs/>
          <w:color w:val="000000"/>
          <w:lang w:val="uk-UA"/>
        </w:rPr>
        <w:t>14.06</w:t>
      </w:r>
      <w:r>
        <w:rPr>
          <w:rStyle w:val="11"/>
          <w:rFonts w:eastAsia="Times New Roman" w:cs="Times New Roman"/>
          <w:iCs/>
          <w:color w:val="000000"/>
        </w:rPr>
        <w:t xml:space="preserve">.2021 року, </w:t>
      </w:r>
      <w:r>
        <w:rPr>
          <w:rStyle w:val="11"/>
          <w:rFonts w:eastAsia="Times New Roman" w:cs="Times New Roman"/>
          <w:iCs/>
          <w:color w:val="000000"/>
          <w:lang w:val="uk-UA"/>
        </w:rPr>
        <w:t>що зареєстрована</w:t>
      </w:r>
      <w:r>
        <w:rPr>
          <w:rStyle w:val="11"/>
          <w:rFonts w:eastAsia="Times New Roman" w:cs="Times New Roman"/>
          <w:iCs/>
          <w:color w:val="000000"/>
        </w:rPr>
        <w:t xml:space="preserve"> Відділом </w:t>
      </w:r>
      <w:r>
        <w:rPr>
          <w:rStyle w:val="11"/>
          <w:rFonts w:eastAsia="Times New Roman" w:cs="Times New Roman"/>
          <w:iCs/>
          <w:color w:val="000000"/>
          <w:lang w:val="uk-UA"/>
        </w:rPr>
        <w:t>в Ужгородському районі</w:t>
      </w:r>
      <w:r>
        <w:rPr>
          <w:rStyle w:val="11"/>
          <w:rFonts w:eastAsia="Times New Roman" w:cs="Times New Roman"/>
          <w:iCs/>
          <w:color w:val="000000"/>
        </w:rPr>
        <w:t xml:space="preserve"> Головного управління Держгеокадастру у</w:t>
      </w:r>
      <w:r>
        <w:rPr>
          <w:rStyle w:val="11"/>
          <w:rFonts w:eastAsia="Times New Roman" w:cs="Times New Roman"/>
          <w:iCs/>
          <w:color w:val="000000"/>
          <w:lang w:val="uk-UA"/>
        </w:rPr>
        <w:t xml:space="preserve"> Закарпатській </w:t>
      </w:r>
      <w:r>
        <w:rPr>
          <w:rStyle w:val="11"/>
          <w:rFonts w:eastAsia="Times New Roman" w:cs="Times New Roman"/>
          <w:iCs/>
          <w:color w:val="000000"/>
        </w:rPr>
        <w:t xml:space="preserve">області, заяву                                   гр. Крячко Л. О. від </w:t>
      </w:r>
      <w:r>
        <w:rPr>
          <w:rStyle w:val="11"/>
          <w:rFonts w:eastAsia="Times New Roman" w:cs="Times New Roman"/>
          <w:iCs/>
          <w:color w:val="000000"/>
          <w:lang w:val="uk-UA"/>
        </w:rPr>
        <w:t>06.05.2021 року, посвідчену ПН Лещенко Л. В., реєстраційний №772, рекомендації постійної комісії</w:t>
      </w:r>
      <w:r>
        <w:rPr>
          <w:rStyle w:val="11"/>
          <w:rFonts w:eastAsia="Times New Roman" w:cs="Times New Roman"/>
          <w:iCs/>
          <w:color w:val="000000"/>
        </w:rPr>
        <w:t xml:space="preserve">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w:t>
      </w:r>
      <w:r>
        <w:rPr>
          <w:rStyle w:val="11"/>
          <w:rFonts w:eastAsia="Times New Roman" w:cs="Times New Roman"/>
          <w:iCs/>
          <w:color w:val="000000"/>
          <w:lang w:val="uk-UA"/>
        </w:rPr>
        <w:t>20</w:t>
      </w:r>
      <w:r>
        <w:rPr>
          <w:rStyle w:val="11"/>
          <w:rFonts w:eastAsia="Times New Roman" w:cs="Times New Roman"/>
          <w:iCs/>
          <w:color w:val="000000"/>
        </w:rPr>
        <w:t>, 81, 126, 186 Земельного кодексу України, ст. 25,</w:t>
      </w:r>
      <w:r>
        <w:rPr>
          <w:rStyle w:val="11"/>
          <w:rFonts w:eastAsia="Times New Roman" w:cs="Times New Roman"/>
          <w:iCs/>
          <w:color w:val="000000"/>
          <w:lang w:val="uk-UA"/>
        </w:rPr>
        <w:t xml:space="preserve"> 50 </w:t>
      </w:r>
      <w:r>
        <w:rPr>
          <w:rStyle w:val="11"/>
          <w:rFonts w:eastAsia="Times New Roman" w:cs="Times New Roman"/>
          <w:iCs/>
          <w:color w:val="000000"/>
        </w:rPr>
        <w:t>Закону України «Про землеустрій», п. 34 ст. 2 Закону України «Про місцеве самоврядування в Україні», Зміївська міська рада</w:t>
      </w:r>
    </w:p>
    <w:p>
      <w:pPr>
        <w:pStyle w:val="Normal"/>
        <w:shd w:fill="FFFFFF" w:val="clear"/>
        <w:ind w:firstLine="567"/>
        <w:jc w:val="both"/>
        <w:rPr>
          <w:rStyle w:val="11"/>
          <w:rFonts w:eastAsia="Times New Roman" w:cs="Times New Roman"/>
          <w:iCs/>
          <w:color w:val="000000"/>
        </w:rPr>
      </w:pPr>
      <w:r>
        <w:rPr>
          <w:rFonts w:eastAsia="Times New Roman" w:cs="Times New Roman"/>
          <w:iCs/>
          <w:color w:val="000000"/>
        </w:rPr>
      </w:r>
    </w:p>
    <w:p>
      <w:pPr>
        <w:pStyle w:val="Normal"/>
        <w:rPr/>
      </w:pPr>
      <w:r>
        <w:rPr>
          <w:rStyle w:val="11"/>
          <w:rFonts w:eastAsia="Times New Roman" w:cs="Times New Roman"/>
          <w:b/>
          <w:iCs/>
          <w:color w:val="000000"/>
        </w:rPr>
        <w:t>ВИРІШИЛА:</w:t>
      </w:r>
    </w:p>
    <w:p>
      <w:pPr>
        <w:pStyle w:val="Normal"/>
        <w:shd w:fill="FFFFFF" w:val="clear"/>
        <w:rPr>
          <w:rStyle w:val="11"/>
          <w:rFonts w:eastAsia="Times New Roman" w:cs="Times New Roman"/>
          <w:b/>
          <w:b/>
          <w:iCs/>
          <w:color w:val="000000"/>
        </w:rPr>
      </w:pPr>
      <w:r>
        <w:rPr>
          <w:rFonts w:eastAsia="Times New Roman" w:cs="Times New Roman"/>
          <w:b/>
          <w:iCs/>
          <w:color w:val="000000"/>
        </w:rPr>
      </w:r>
    </w:p>
    <w:p>
      <w:pPr>
        <w:pStyle w:val="ListParagraph"/>
        <w:shd w:fill="FFFFFF" w:val="clear"/>
        <w:spacing w:lineRule="auto" w:line="252"/>
        <w:ind w:left="0" w:firstLine="567"/>
        <w:jc w:val="both"/>
        <w:rPr/>
      </w:pPr>
      <w:r>
        <w:rPr>
          <w:rStyle w:val="11"/>
          <w:rFonts w:eastAsia="Times New Roman" w:cs="Times New Roman"/>
          <w:iCs/>
          <w:color w:val="000000"/>
          <w:lang w:val="uk-UA"/>
        </w:rPr>
        <w:t xml:space="preserve">1. </w:t>
      </w:r>
      <w:r>
        <w:rPr>
          <w:rStyle w:val="11"/>
          <w:rFonts w:eastAsia="Times New Roman" w:cs="Times New Roman"/>
          <w:iCs/>
          <w:color w:val="000000"/>
        </w:rPr>
        <w:t>Затвердити</w:t>
      </w:r>
      <w:r>
        <w:rPr>
          <w:rStyle w:val="11"/>
          <w:rFonts w:eastAsia="Times New Roman" w:cs="Times New Roman"/>
          <w:iCs/>
          <w:color w:val="000000"/>
          <w:lang w:val="uk-UA"/>
        </w:rPr>
        <w:t xml:space="preserve"> проект землеустрою щодо відведення земельної ділянки у разі зміни її цільового призначення з для будівництва індивідуальних гаражів за рахунок земель житлової та громадської забудови на для будівництва та обслуговування будівель торгівлі також земель житлової та громадської забудови гр. Крячко Людмили Олексіївни на території Зміївської міської ради, </w:t>
      </w:r>
      <w:r>
        <w:rPr>
          <w:rStyle w:val="11"/>
          <w:rFonts w:eastAsia="Times New Roman" w:cs="Times New Roman"/>
          <w:iCs/>
          <w:color w:val="000000"/>
          <w:lang w:val="uk-UA"/>
        </w:rPr>
        <w:t>Х</w:t>
      </w:r>
      <w:r>
        <w:rPr>
          <w:rStyle w:val="11"/>
          <w:rFonts w:eastAsia="Times New Roman" w:cs="Times New Roman"/>
          <w:iCs/>
          <w:color w:val="000000"/>
          <w:lang w:val="uk-UA"/>
        </w:rPr>
        <w:t xml:space="preserve"> Чугуївського району Харківської області.</w:t>
      </w:r>
    </w:p>
    <w:p>
      <w:pPr>
        <w:pStyle w:val="Normal"/>
        <w:shd w:fill="FFFFFF" w:val="clear"/>
        <w:ind w:firstLine="567"/>
        <w:jc w:val="both"/>
        <w:rPr/>
      </w:pPr>
      <w:r>
        <w:rPr>
          <w:rStyle w:val="11"/>
          <w:rFonts w:eastAsia="Times New Roman" w:cs="Times New Roman"/>
          <w:iCs/>
          <w:color w:val="000000"/>
        </w:rPr>
        <w:t xml:space="preserve">2. </w:t>
      </w:r>
      <w:r>
        <w:rPr>
          <w:rStyle w:val="11"/>
          <w:rFonts w:eastAsia="Times New Roman" w:cs="Times New Roman"/>
          <w:iCs/>
          <w:color w:val="000000"/>
          <w:lang w:val="uk-UA"/>
        </w:rPr>
        <w:t>Г</w:t>
      </w:r>
      <w:bookmarkStart w:id="2" w:name="_GoBack"/>
      <w:bookmarkEnd w:id="2"/>
      <w:r>
        <w:rPr>
          <w:rStyle w:val="11"/>
          <w:rFonts w:eastAsia="Times New Roman" w:cs="Times New Roman"/>
          <w:iCs/>
          <w:color w:val="000000"/>
          <w:lang w:val="uk-UA"/>
        </w:rPr>
        <w:t xml:space="preserve">р. Крячко Людмилі Олексіївні, ідентифікаційний номер </w:t>
      </w:r>
      <w:r>
        <w:rPr>
          <w:rStyle w:val="11"/>
          <w:rFonts w:eastAsia="Times New Roman" w:cs="Times New Roman"/>
          <w:iCs/>
          <w:color w:val="000000"/>
          <w:lang w:val="uk-UA"/>
        </w:rPr>
        <w:t>Х</w:t>
      </w:r>
      <w:r>
        <w:rPr>
          <w:rStyle w:val="11"/>
          <w:rFonts w:eastAsia="Times New Roman" w:cs="Times New Roman"/>
          <w:iCs/>
          <w:color w:val="000000"/>
          <w:lang w:val="uk-UA"/>
        </w:rPr>
        <w:t xml:space="preserve">, яка зареєстрована за адресою: </w:t>
      </w:r>
      <w:r>
        <w:rPr>
          <w:rStyle w:val="11"/>
          <w:rFonts w:eastAsia="Times New Roman" w:cs="Times New Roman"/>
          <w:iCs/>
          <w:color w:val="000000"/>
          <w:lang w:val="uk-UA"/>
        </w:rPr>
        <w:t>Х</w:t>
      </w:r>
      <w:r>
        <w:rPr>
          <w:rStyle w:val="11"/>
          <w:rFonts w:eastAsia="Times New Roman" w:cs="Times New Roman"/>
          <w:iCs/>
          <w:color w:val="000000"/>
          <w:lang w:val="uk-UA"/>
        </w:rPr>
        <w:t>,</w:t>
      </w:r>
      <w:r>
        <w:rPr/>
        <w:t xml:space="preserve"> </w:t>
      </w:r>
      <w:r>
        <w:rPr>
          <w:rStyle w:val="11"/>
          <w:rFonts w:eastAsia="Times New Roman" w:cs="Times New Roman"/>
          <w:iCs/>
          <w:color w:val="000000"/>
          <w:lang w:val="uk-UA"/>
        </w:rPr>
        <w:t xml:space="preserve">змінити </w:t>
      </w:r>
      <w:r>
        <w:rPr>
          <w:rStyle w:val="11"/>
          <w:rFonts w:eastAsia="Times New Roman" w:cs="Times New Roman"/>
          <w:iCs/>
          <w:color w:val="000000"/>
        </w:rPr>
        <w:t xml:space="preserve">цільове призначення земельної ділянки приватної власності кадастровий номер </w:t>
      </w:r>
      <w:r>
        <w:rPr>
          <w:rStyle w:val="11"/>
          <w:rFonts w:eastAsia="Times New Roman" w:cs="Times New Roman"/>
          <w:iCs/>
          <w:color w:val="000000"/>
          <w:lang w:val="uk-UA"/>
        </w:rPr>
        <w:t>6321782501:01:003:0026 з “Для будівництва індивідуальних гаражів” (код КВЦПЗ - 02.05)</w:t>
      </w:r>
      <w:r>
        <w:rPr>
          <w:rStyle w:val="11"/>
          <w:rFonts w:eastAsia="Times New Roman" w:cs="Times New Roman"/>
          <w:iCs/>
          <w:color w:val="000000"/>
        </w:rPr>
        <w:t>, площею</w:t>
      </w:r>
      <w:r>
        <w:rPr>
          <w:rStyle w:val="11"/>
          <w:rFonts w:eastAsia="Times New Roman" w:cs="Times New Roman"/>
          <w:iCs/>
          <w:color w:val="000000"/>
          <w:lang w:val="uk-UA"/>
        </w:rPr>
        <w:t xml:space="preserve"> 0,01 га, що розташована по </w:t>
      </w:r>
      <w:r>
        <w:rPr>
          <w:rStyle w:val="11"/>
          <w:rFonts w:eastAsia="Times New Roman" w:cs="Times New Roman"/>
          <w:iCs/>
          <w:color w:val="000000"/>
          <w:lang w:val="uk-UA"/>
        </w:rPr>
        <w:t>Х</w:t>
      </w:r>
      <w:r>
        <w:rPr>
          <w:rStyle w:val="11"/>
          <w:rFonts w:eastAsia="Times New Roman" w:cs="Times New Roman"/>
          <w:iCs/>
          <w:color w:val="000000"/>
          <w:lang w:val="uk-UA"/>
        </w:rPr>
        <w:t>, на цільове призначення “Для будівництва та обслуговування будівель торгівлі” (код КВЦПЗ - 03.07)</w:t>
      </w:r>
      <w:r>
        <w:rPr>
          <w:rStyle w:val="11"/>
          <w:rFonts w:eastAsia="Times New Roman" w:cs="Times New Roman"/>
          <w:iCs/>
          <w:color w:val="000000"/>
        </w:rPr>
        <w:t xml:space="preserve">. </w:t>
      </w:r>
    </w:p>
    <w:p>
      <w:pPr>
        <w:pStyle w:val="Normal"/>
        <w:shd w:fill="FFFFFF" w:val="clear"/>
        <w:ind w:firstLine="567"/>
        <w:jc w:val="both"/>
        <w:rPr/>
      </w:pPr>
      <w:r>
        <w:rPr>
          <w:rStyle w:val="11"/>
          <w:rFonts w:eastAsia="Times New Roman" w:cs="Times New Roman"/>
          <w:iCs/>
          <w:color w:val="000000"/>
        </w:rPr>
        <w:t xml:space="preserve">3. На земельній ділянці, кадастровий номер </w:t>
      </w:r>
      <w:r>
        <w:rPr>
          <w:rStyle w:val="11"/>
          <w:rFonts w:eastAsia="Times New Roman" w:cs="Times New Roman"/>
          <w:iCs/>
          <w:color w:val="000000"/>
          <w:lang w:val="uk-UA"/>
        </w:rPr>
        <w:t>6321782501:01:003:0026</w:t>
      </w:r>
      <w:r>
        <w:rPr>
          <w:rStyle w:val="11"/>
          <w:rFonts w:eastAsia="Times New Roman" w:cs="Times New Roman"/>
          <w:iCs/>
          <w:color w:val="000000"/>
        </w:rPr>
        <w:t>, стосовно якої змінюється цільове призначення,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shd w:fill="FFFFFF" w:val="clear"/>
        <w:ind w:firstLine="567"/>
        <w:jc w:val="both"/>
        <w:rPr/>
      </w:pPr>
      <w:r>
        <w:rPr>
          <w:rStyle w:val="11"/>
          <w:rFonts w:eastAsia="Times New Roman" w:cs="Times New Roman"/>
          <w:iCs/>
          <w:color w:val="000000"/>
        </w:rPr>
        <w:t xml:space="preserve">4. Рекомендувати гр. </w:t>
      </w:r>
      <w:r>
        <w:rPr>
          <w:rStyle w:val="11"/>
          <w:rFonts w:eastAsia="Times New Roman" w:cs="Times New Roman"/>
          <w:iCs/>
          <w:color w:val="000000"/>
          <w:lang w:val="uk-UA"/>
        </w:rPr>
        <w:t>Крячко Л. О.</w:t>
      </w:r>
      <w:r>
        <w:rPr>
          <w:rStyle w:val="11"/>
          <w:rFonts w:eastAsia="Times New Roman" w:cs="Times New Roman"/>
          <w:iCs/>
          <w:color w:val="000000"/>
        </w:rPr>
        <w:t xml:space="preserve"> внести зміни до Державного земельного кадастру в частині зміни цільового призначення земельної ділянки. Використовувати земельну ділянку за </w:t>
      </w:r>
      <w:r>
        <w:rPr>
          <w:rStyle w:val="11"/>
          <w:rFonts w:eastAsia="Times New Roman" w:cs="Times New Roman"/>
          <w:iCs/>
          <w:color w:val="000000"/>
          <w:lang w:val="uk-UA"/>
        </w:rPr>
        <w:t xml:space="preserve">цільовим </w:t>
      </w:r>
      <w:r>
        <w:rPr>
          <w:rStyle w:val="11"/>
          <w:rFonts w:eastAsia="Times New Roman" w:cs="Times New Roman"/>
          <w:iCs/>
          <w:color w:val="000000"/>
        </w:rPr>
        <w:t>призначенням згідно вимог Земельного кодексу України, своєчасно сплачувати земельний податок.</w:t>
      </w:r>
    </w:p>
    <w:p>
      <w:pPr>
        <w:pStyle w:val="Normal"/>
        <w:widowControl/>
        <w:shd w:fill="FFFFFF" w:val="clear"/>
        <w:tabs>
          <w:tab w:val="left" w:pos="471" w:leader="none"/>
        </w:tabs>
        <w:suppressAutoHyphens w:val="false"/>
        <w:ind w:firstLine="567"/>
        <w:jc w:val="both"/>
        <w:rPr>
          <w:rFonts w:eastAsia="Times New Roman" w:cs="Times New Roman"/>
          <w:color w:val="000000"/>
          <w:sz w:val="22"/>
          <w:szCs w:val="22"/>
          <w:lang w:val="uk-UA" w:bidi="ar-SA"/>
        </w:rPr>
      </w:pPr>
      <w:r>
        <w:rPr>
          <w:rStyle w:val="11"/>
          <w:rFonts w:eastAsia="Times New Roman" w:cs="Times New Roman"/>
          <w:iCs/>
          <w:color w:val="000000"/>
          <w:lang w:val="uk-UA" w:eastAsia="ru-RU" w:bidi="ar-SA"/>
        </w:rPr>
        <w:t>5. Копію даного рішення направити в ГУ ДПС у Харківській області.</w:t>
      </w:r>
    </w:p>
    <w:p>
      <w:pPr>
        <w:pStyle w:val="Normal"/>
        <w:widowControl/>
        <w:shd w:fill="FFFFFF" w:val="clear"/>
        <w:tabs>
          <w:tab w:val="left" w:pos="0" w:leader="none"/>
          <w:tab w:val="left" w:pos="550" w:leader="none"/>
        </w:tabs>
        <w:suppressAutoHyphens w:val="false"/>
        <w:ind w:firstLine="567"/>
        <w:jc w:val="both"/>
        <w:rPr/>
      </w:pPr>
      <w:r>
        <w:rPr>
          <w:rFonts w:eastAsia="Times New Roman" w:cs="Times New Roman"/>
          <w:iCs/>
          <w:color w:val="000000"/>
          <w:lang w:val="uk-UA" w:bidi="ar-SA"/>
        </w:rPr>
        <w:t xml:space="preserve">4.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2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Application>LibreOffice/5.1.6.2$Linux_X86_64 LibreOffice_project/10m0$Build-2</Application>
  <Pages>2</Pages>
  <Words>413</Words>
  <Characters>2805</Characters>
  <CharactersWithSpaces>3526</CharactersWithSpaces>
  <Paragraphs>16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2021-10-01T06:55:00Z</dcterms:created>
  <dc:creator>Ольга В. Шаповалова</dc:creator>
  <dc:description/>
  <dc:language>uk-UA</dc:language>
  <cp:lastModifiedBy/>
  <cp:lastPrinted>2021-08-13T09:45:00Z</cp:lastPrinted>
  <dcterms:modified xsi:type="dcterms:W3CDTF">2021-10-06T09:18:14Z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